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Z7003224000143（投资者可依据该编码在中国理财网www.chinawealth.com.cn查询理财产品相关信息）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2024年07月31日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97,373,560.00份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百瑞信托有限责任公司,陆家嘴国际信托有限公司,泰康资产管理有限责任公司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65,198,368.61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26,187,835.27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8,933,288.09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截至报告期末，本产品Y60082份额净值为1.0298元，Y61082份额净值为1.0307元，Y62082份额净值为1.0317元。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50,427,243.28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XTDKX202408270003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百瑞绿享113号集合资金信托计划（宁瑞10号）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48,180,515.04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1,504,515.42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江苏大成新能源产业发展集团有限公司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百瑞绿享113号集合资金信托计划（宁瑞10号）</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0101040000001110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产品支付关联方托管费0.00元，支付关联方代销费22,727.50元。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